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08" w:rsidRPr="00E741BA" w:rsidRDefault="00C8600C" w:rsidP="00E741BA">
      <w:pPr>
        <w:jc w:val="center"/>
        <w:rPr>
          <w:sz w:val="44"/>
          <w:szCs w:val="44"/>
        </w:rPr>
      </w:pPr>
      <w:r w:rsidRPr="00E741BA">
        <w:rPr>
          <w:sz w:val="44"/>
          <w:szCs w:val="44"/>
        </w:rPr>
        <w:t>Grade 9 Journal Assignment</w:t>
      </w:r>
    </w:p>
    <w:p w:rsidR="00C8600C" w:rsidRPr="00E741BA" w:rsidRDefault="00C8600C">
      <w:pPr>
        <w:rPr>
          <w:b/>
        </w:rPr>
      </w:pPr>
      <w:r w:rsidRPr="00E741BA">
        <w:rPr>
          <w:b/>
        </w:rPr>
        <w:t>Overview:</w:t>
      </w:r>
    </w:p>
    <w:p w:rsidR="00C8600C" w:rsidRDefault="00E741BA">
      <w:r>
        <w:t>Students will v</w:t>
      </w:r>
      <w:r w:rsidR="00C8600C">
        <w:t>iew the Royal Proclamation and Quebec Act through the lens of English Colonists, French Colonists, and First Nation people</w:t>
      </w:r>
      <w:r>
        <w:t>.    T</w:t>
      </w:r>
      <w:r w:rsidR="00C8600C">
        <w:t xml:space="preserve">he </w:t>
      </w:r>
      <w:r>
        <w:t xml:space="preserve">English government was tasked with the challenge of creating laws which met the </w:t>
      </w:r>
      <w:r w:rsidR="00C8600C">
        <w:t xml:space="preserve">needs of </w:t>
      </w:r>
      <w:r>
        <w:t xml:space="preserve">these </w:t>
      </w:r>
      <w:r w:rsidR="00C8600C">
        <w:t>very different people groups</w:t>
      </w:r>
      <w:r>
        <w:t xml:space="preserve"> without alienating them</w:t>
      </w:r>
      <w:r w:rsidR="00C8600C">
        <w:t>.</w:t>
      </w:r>
      <w:r>
        <w:t xml:space="preserve">   To a certain extent this same challenge still exists in Canada today.</w:t>
      </w:r>
    </w:p>
    <w:p w:rsidR="005A6BDB" w:rsidRDefault="005A6BDB">
      <w:pPr>
        <w:rPr>
          <w:b/>
        </w:rPr>
      </w:pPr>
    </w:p>
    <w:p w:rsidR="00E741BA" w:rsidRPr="00E741BA" w:rsidRDefault="00E741BA">
      <w:pPr>
        <w:rPr>
          <w:b/>
        </w:rPr>
      </w:pPr>
      <w:r w:rsidRPr="00E741BA">
        <w:rPr>
          <w:b/>
        </w:rPr>
        <w:t>Scope and Options:</w:t>
      </w:r>
    </w:p>
    <w:p w:rsidR="00E741BA" w:rsidRDefault="00E741BA">
      <w:r>
        <w:t>Students have a choice of doing a journal from a single perspective that is 8 entries long or writing two journal entries from each perspective.   Students have the choice of creating a written journal, typed journal or audio (recorded) journal.</w:t>
      </w:r>
    </w:p>
    <w:p w:rsidR="00E741BA" w:rsidRDefault="00E741BA">
      <w:pPr>
        <w:rPr>
          <w:b/>
        </w:rPr>
      </w:pPr>
    </w:p>
    <w:p w:rsidR="00E741BA" w:rsidRPr="00E741BA" w:rsidRDefault="00E741BA">
      <w:pPr>
        <w:rPr>
          <w:b/>
        </w:rPr>
      </w:pPr>
      <w:r w:rsidRPr="00E741BA">
        <w:rPr>
          <w:b/>
        </w:rPr>
        <w:t>Required elements</w:t>
      </w:r>
      <w:r w:rsidR="005A6BDB">
        <w:rPr>
          <w:b/>
        </w:rPr>
        <w:t xml:space="preserve"> or things to consider:</w:t>
      </w:r>
    </w:p>
    <w:p w:rsidR="00E741BA" w:rsidRDefault="00E741BA" w:rsidP="00E741BA">
      <w:pPr>
        <w:pStyle w:val="ListParagraph"/>
        <w:numPr>
          <w:ilvl w:val="0"/>
          <w:numId w:val="1"/>
        </w:numPr>
      </w:pPr>
      <w:r>
        <w:t>All journals are to be written in first person.</w:t>
      </w:r>
    </w:p>
    <w:p w:rsidR="00FA4484" w:rsidRDefault="00FA4484" w:rsidP="00E741BA">
      <w:pPr>
        <w:pStyle w:val="ListParagraph"/>
        <w:numPr>
          <w:ilvl w:val="0"/>
          <w:numId w:val="1"/>
        </w:numPr>
      </w:pPr>
      <w:r>
        <w:t>Journals must have the appropriate tone it should not sound like a story or have information that nobody would put in their journal.  Ex.  “I am a 43 year old female”</w:t>
      </w:r>
    </w:p>
    <w:p w:rsidR="005A6BDB" w:rsidRDefault="005A6BDB" w:rsidP="00E741BA">
      <w:pPr>
        <w:pStyle w:val="ListParagraph"/>
        <w:numPr>
          <w:ilvl w:val="0"/>
          <w:numId w:val="1"/>
        </w:numPr>
      </w:pPr>
      <w:r>
        <w:t>Journals should be descriptive and describe things.  Consider describing how things: look, feel (physically) sound, taste, feel (emotionally).</w:t>
      </w:r>
    </w:p>
    <w:p w:rsidR="005A6BDB" w:rsidRDefault="005A6BDB" w:rsidP="00E741BA">
      <w:pPr>
        <w:pStyle w:val="ListParagraph"/>
        <w:numPr>
          <w:ilvl w:val="0"/>
          <w:numId w:val="1"/>
        </w:numPr>
      </w:pPr>
      <w:r>
        <w:t>Please include things that may seem pedestrian.  Example, talk about how the barley is doing in the field and how the leaders are considering connecting a road to Fort Niagara.</w:t>
      </w:r>
    </w:p>
    <w:p w:rsidR="00FA4484" w:rsidRDefault="00FA4484" w:rsidP="00E741BA">
      <w:pPr>
        <w:pStyle w:val="ListParagraph"/>
        <w:numPr>
          <w:ilvl w:val="0"/>
          <w:numId w:val="1"/>
        </w:numPr>
      </w:pPr>
      <w:r>
        <w:t>Journals must make reference to factual information either given in class or studied on your own.  The composition must be rooted in history.</w:t>
      </w:r>
    </w:p>
    <w:p w:rsidR="00E741BA" w:rsidRDefault="00FA4484" w:rsidP="00E741BA">
      <w:pPr>
        <w:pStyle w:val="ListParagraph"/>
        <w:numPr>
          <w:ilvl w:val="0"/>
          <w:numId w:val="1"/>
        </w:numPr>
      </w:pPr>
      <w:r>
        <w:t>There is n</w:t>
      </w:r>
      <w:r w:rsidR="00E741BA">
        <w:t xml:space="preserve">o set length.   </w:t>
      </w:r>
      <w:r>
        <w:t>An average journal entry</w:t>
      </w:r>
      <w:r w:rsidR="00E741BA">
        <w:t xml:space="preserve"> should be about two paragraphs long.  Some </w:t>
      </w:r>
      <w:r>
        <w:t>being longer some being shorter this is an average not a rule.</w:t>
      </w:r>
    </w:p>
    <w:p w:rsidR="00E741BA" w:rsidRDefault="00E741BA" w:rsidP="00E741BA">
      <w:pPr>
        <w:pStyle w:val="ListParagraph"/>
        <w:numPr>
          <w:ilvl w:val="0"/>
          <w:numId w:val="1"/>
        </w:numPr>
      </w:pPr>
      <w:r>
        <w:t xml:space="preserve">Journals must reveal something about the author.   Consider: </w:t>
      </w:r>
      <w:r w:rsidR="00FA4484">
        <w:t xml:space="preserve">gender, </w:t>
      </w:r>
      <w:r>
        <w:t>age, occupation, social status, personal feelings, religion</w:t>
      </w:r>
      <w:r w:rsidR="00FA4484">
        <w:t>, and relationships.</w:t>
      </w:r>
    </w:p>
    <w:p w:rsidR="00FA4484" w:rsidRDefault="00FA4484" w:rsidP="00E741BA">
      <w:pPr>
        <w:pStyle w:val="ListParagraph"/>
        <w:numPr>
          <w:ilvl w:val="0"/>
          <w:numId w:val="1"/>
        </w:numPr>
      </w:pPr>
      <w:r>
        <w:t>All journals should be dated.</w:t>
      </w:r>
    </w:p>
    <w:p w:rsidR="00FA4484" w:rsidRDefault="00FA4484" w:rsidP="00E741BA">
      <w:pPr>
        <w:pStyle w:val="ListParagraph"/>
        <w:numPr>
          <w:ilvl w:val="0"/>
          <w:numId w:val="1"/>
        </w:numPr>
      </w:pPr>
      <w:r>
        <w:t>A journal from a single perspective should tell a story.</w:t>
      </w:r>
    </w:p>
    <w:p w:rsidR="00FA4484" w:rsidRDefault="00FA4484" w:rsidP="00E741BA">
      <w:pPr>
        <w:pStyle w:val="ListParagraph"/>
        <w:numPr>
          <w:ilvl w:val="0"/>
          <w:numId w:val="1"/>
        </w:numPr>
      </w:pPr>
      <w:r>
        <w:t>Journals must somehow relate to the consequences of the Quebec Act and Royal Proclamation.</w:t>
      </w:r>
    </w:p>
    <w:p w:rsidR="00FA4484" w:rsidRDefault="00FA4484" w:rsidP="00FA4484">
      <w:pPr>
        <w:pStyle w:val="ListParagraph"/>
        <w:numPr>
          <w:ilvl w:val="0"/>
          <w:numId w:val="1"/>
        </w:numPr>
      </w:pPr>
      <w:r>
        <w:t>Journals should try to focus on typical or logical reactions as opposed to unique or original perspectives.</w:t>
      </w:r>
    </w:p>
    <w:p w:rsidR="005A6BDB" w:rsidRDefault="005A6BDB" w:rsidP="00FA4484">
      <w:pPr>
        <w:pStyle w:val="ListParagraph"/>
        <w:numPr>
          <w:ilvl w:val="0"/>
          <w:numId w:val="1"/>
        </w:numPr>
      </w:pPr>
      <w:r>
        <w:t>Journals must be completed in one week.  (Due next ____________)</w:t>
      </w:r>
    </w:p>
    <w:p w:rsidR="00FA4484" w:rsidRDefault="00FA4484" w:rsidP="00FA4484">
      <w:pPr>
        <w:pStyle w:val="ListParagraph"/>
      </w:pPr>
    </w:p>
    <w:p w:rsidR="00FA4484" w:rsidRDefault="00FA4484" w:rsidP="00FA4484">
      <w:pPr>
        <w:pStyle w:val="ListParagraph"/>
      </w:pPr>
    </w:p>
    <w:p w:rsidR="00E741BA" w:rsidRDefault="005A6BDB">
      <w:pPr>
        <w:rPr>
          <w:b/>
        </w:rPr>
      </w:pPr>
      <w:r>
        <w:rPr>
          <w:b/>
        </w:rPr>
        <w:lastRenderedPageBreak/>
        <w:t xml:space="preserve">The Journal Assignment will be Graded on the Following </w:t>
      </w:r>
      <w:r w:rsidRPr="005A6BDB">
        <w:rPr>
          <w:b/>
        </w:rPr>
        <w:t>Rubric</w:t>
      </w:r>
    </w:p>
    <w:p w:rsidR="00E569FC" w:rsidRDefault="00E569FC">
      <w:pPr>
        <w:rPr>
          <w:b/>
        </w:rPr>
      </w:pPr>
    </w:p>
    <w:p w:rsidR="00E569FC" w:rsidRPr="005A6BDB" w:rsidRDefault="00E569FC">
      <w:pPr>
        <w:rPr>
          <w:b/>
        </w:rPr>
      </w:pPr>
      <w:r>
        <w:rPr>
          <w:b/>
        </w:rPr>
        <w:t>Name __________________________________________________</w:t>
      </w:r>
    </w:p>
    <w:p w:rsidR="005A6BDB" w:rsidRDefault="005A6BDB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A6BDB" w:rsidTr="005A6BDB">
        <w:tc>
          <w:tcPr>
            <w:tcW w:w="1915" w:type="dxa"/>
          </w:tcPr>
          <w:p w:rsidR="005A6BDB" w:rsidRDefault="005A6BDB"/>
        </w:tc>
        <w:tc>
          <w:tcPr>
            <w:tcW w:w="1915" w:type="dxa"/>
          </w:tcPr>
          <w:p w:rsidR="005A6BDB" w:rsidRDefault="005A6BDB">
            <w:r>
              <w:t>Great</w:t>
            </w:r>
          </w:p>
        </w:tc>
        <w:tc>
          <w:tcPr>
            <w:tcW w:w="1915" w:type="dxa"/>
          </w:tcPr>
          <w:p w:rsidR="005A6BDB" w:rsidRDefault="005A6BDB">
            <w:r>
              <w:t>Good</w:t>
            </w:r>
          </w:p>
        </w:tc>
        <w:tc>
          <w:tcPr>
            <w:tcW w:w="1915" w:type="dxa"/>
          </w:tcPr>
          <w:p w:rsidR="005A6BDB" w:rsidRDefault="005A6BDB">
            <w:r>
              <w:t>Acceptable</w:t>
            </w:r>
          </w:p>
        </w:tc>
        <w:tc>
          <w:tcPr>
            <w:tcW w:w="1916" w:type="dxa"/>
          </w:tcPr>
          <w:p w:rsidR="005A6BDB" w:rsidRDefault="005A6BDB">
            <w:r>
              <w:t>Low</w:t>
            </w:r>
          </w:p>
        </w:tc>
      </w:tr>
      <w:tr w:rsidR="005A6BDB" w:rsidTr="005A6BDB">
        <w:tc>
          <w:tcPr>
            <w:tcW w:w="1915" w:type="dxa"/>
          </w:tcPr>
          <w:p w:rsidR="005A6BDB" w:rsidRDefault="005A6BDB" w:rsidP="005A6BDB">
            <w:r>
              <w:t>Creativity &amp; Writing</w:t>
            </w:r>
          </w:p>
        </w:tc>
        <w:tc>
          <w:tcPr>
            <w:tcW w:w="1915" w:type="dxa"/>
          </w:tcPr>
          <w:p w:rsidR="005A6BDB" w:rsidRDefault="005A6BDB" w:rsidP="005A6BDB">
            <w:r>
              <w:t>The writing is poetic.  Characters and setting is described in vivid detail.   The writing is believable</w:t>
            </w:r>
          </w:p>
        </w:tc>
        <w:tc>
          <w:tcPr>
            <w:tcW w:w="1915" w:type="dxa"/>
          </w:tcPr>
          <w:p w:rsidR="005A6BDB" w:rsidRDefault="005A6BDB">
            <w:r>
              <w:t>An attempt was made at colorful description which enhanced the work.  The writing might have lapses in believability</w:t>
            </w:r>
          </w:p>
        </w:tc>
        <w:tc>
          <w:tcPr>
            <w:tcW w:w="1915" w:type="dxa"/>
          </w:tcPr>
          <w:p w:rsidR="005A6BDB" w:rsidRDefault="005A6BDB">
            <w:r>
              <w:t>Although an honest attempt at describing the historic setting it does not seem believable.</w:t>
            </w:r>
          </w:p>
        </w:tc>
        <w:tc>
          <w:tcPr>
            <w:tcW w:w="1916" w:type="dxa"/>
          </w:tcPr>
          <w:p w:rsidR="005A6BDB" w:rsidRDefault="005A6BDB">
            <w:r>
              <w:t>There is a lack of creativity or little emphasis on the description of events.</w:t>
            </w:r>
          </w:p>
        </w:tc>
      </w:tr>
      <w:tr w:rsidR="005A6BDB" w:rsidTr="005A6BDB">
        <w:tc>
          <w:tcPr>
            <w:tcW w:w="1915" w:type="dxa"/>
          </w:tcPr>
          <w:p w:rsidR="005A6BDB" w:rsidRDefault="005A6BDB">
            <w:r>
              <w:t>Character</w:t>
            </w:r>
          </w:p>
          <w:p w:rsidR="005A6BDB" w:rsidRDefault="005A6BDB">
            <w:r>
              <w:t>Connection to person.</w:t>
            </w:r>
            <w:r w:rsidR="00E569FC">
              <w:t xml:space="preserve">  (lens)</w:t>
            </w:r>
          </w:p>
        </w:tc>
        <w:tc>
          <w:tcPr>
            <w:tcW w:w="1915" w:type="dxa"/>
          </w:tcPr>
          <w:p w:rsidR="005A6BDB" w:rsidRDefault="005A6BDB" w:rsidP="005A6BDB">
            <w:r>
              <w:t>The character is easy to understand and empathize with</w:t>
            </w:r>
            <w:r w:rsidR="00E569FC">
              <w:t>.  Appears real and is given strong motivation for his feelings</w:t>
            </w:r>
          </w:p>
        </w:tc>
        <w:tc>
          <w:tcPr>
            <w:tcW w:w="1915" w:type="dxa"/>
          </w:tcPr>
          <w:p w:rsidR="005A6BDB" w:rsidRDefault="00E569FC">
            <w:r>
              <w:t>The character can be identified with and the lens is fair, but his/her reactions and motivations lack a sense of personal connection or the character may feel hollow.</w:t>
            </w:r>
          </w:p>
        </w:tc>
        <w:tc>
          <w:tcPr>
            <w:tcW w:w="1915" w:type="dxa"/>
          </w:tcPr>
          <w:p w:rsidR="005A6BDB" w:rsidRDefault="00E569FC" w:rsidP="00E569FC">
            <w:r>
              <w:t>The character feels phony or false but the students writing clearly indicates they understand the feelings felt in history but they cannot represent those feelings.</w:t>
            </w:r>
          </w:p>
        </w:tc>
        <w:tc>
          <w:tcPr>
            <w:tcW w:w="1916" w:type="dxa"/>
          </w:tcPr>
          <w:p w:rsidR="005A6BDB" w:rsidRDefault="00E569FC">
            <w:r>
              <w:t>The character does not seem to feel anything about the historic time they are represented in.   As a result the reader has no connection to this person.</w:t>
            </w:r>
          </w:p>
        </w:tc>
      </w:tr>
      <w:tr w:rsidR="005A6BDB" w:rsidTr="005A6BDB">
        <w:tc>
          <w:tcPr>
            <w:tcW w:w="1915" w:type="dxa"/>
          </w:tcPr>
          <w:p w:rsidR="005A6BDB" w:rsidRDefault="005A6BDB">
            <w:r>
              <w:t>Historic Content</w:t>
            </w:r>
          </w:p>
        </w:tc>
        <w:tc>
          <w:tcPr>
            <w:tcW w:w="1915" w:type="dxa"/>
          </w:tcPr>
          <w:p w:rsidR="00E569FC" w:rsidRDefault="00E569FC" w:rsidP="00E569FC">
            <w:r>
              <w:t>Dates are accurate and references are frequently made to specific events in history.   The general feeling towards the RP and QA are accurate.</w:t>
            </w:r>
          </w:p>
        </w:tc>
        <w:tc>
          <w:tcPr>
            <w:tcW w:w="1915" w:type="dxa"/>
          </w:tcPr>
          <w:p w:rsidR="005A6BDB" w:rsidRDefault="00E569FC">
            <w:r>
              <w:t>Dates are accurate.  References are made to general feelings and attitudes toward the RP and QA.</w:t>
            </w:r>
          </w:p>
        </w:tc>
        <w:tc>
          <w:tcPr>
            <w:tcW w:w="1915" w:type="dxa"/>
          </w:tcPr>
          <w:p w:rsidR="005A6BDB" w:rsidRDefault="00E569FC" w:rsidP="00E569FC">
            <w:r>
              <w:t xml:space="preserve">Dates are general but accurate.  References to any events, people or places are not made.  AS a result the project lacks understanding  </w:t>
            </w:r>
          </w:p>
        </w:tc>
        <w:tc>
          <w:tcPr>
            <w:tcW w:w="1916" w:type="dxa"/>
          </w:tcPr>
          <w:p w:rsidR="005A6BDB" w:rsidRDefault="00E569FC">
            <w:r>
              <w:t>The student included a lot of inaccurate or misinformation in their project without including much accurate information.</w:t>
            </w:r>
          </w:p>
        </w:tc>
      </w:tr>
    </w:tbl>
    <w:p w:rsidR="005A6BDB" w:rsidRDefault="005A6BDB"/>
    <w:p w:rsidR="00E741BA" w:rsidRDefault="00E741BA"/>
    <w:p w:rsidR="00C8600C" w:rsidRDefault="00C8600C"/>
    <w:p w:rsidR="00C8600C" w:rsidRDefault="00C8600C"/>
    <w:p w:rsidR="00C8600C" w:rsidRDefault="00C8600C"/>
    <w:sectPr w:rsidR="00C8600C" w:rsidSect="004E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3124"/>
    <w:multiLevelType w:val="hybridMultilevel"/>
    <w:tmpl w:val="FADC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00C"/>
    <w:rsid w:val="004E3308"/>
    <w:rsid w:val="005A6BDB"/>
    <w:rsid w:val="00B20ABE"/>
    <w:rsid w:val="00C8600C"/>
    <w:rsid w:val="00E569FC"/>
    <w:rsid w:val="00E741BA"/>
    <w:rsid w:val="00FA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A"/>
    <w:pPr>
      <w:ind w:left="720"/>
      <w:contextualSpacing/>
    </w:pPr>
  </w:style>
  <w:style w:type="table" w:styleId="TableGrid">
    <w:name w:val="Table Grid"/>
    <w:basedOn w:val="TableNormal"/>
    <w:uiPriority w:val="59"/>
    <w:rsid w:val="005A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cp:lastPrinted>2015-03-10T17:49:00Z</cp:lastPrinted>
  <dcterms:created xsi:type="dcterms:W3CDTF">2015-03-10T04:09:00Z</dcterms:created>
  <dcterms:modified xsi:type="dcterms:W3CDTF">2015-03-11T16:53:00Z</dcterms:modified>
</cp:coreProperties>
</file>