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A6" w:rsidRPr="00C32DFE" w:rsidRDefault="00AA2C44" w:rsidP="00AA2C44">
      <w:pPr>
        <w:jc w:val="center"/>
        <w:rPr>
          <w:sz w:val="36"/>
          <w:szCs w:val="36"/>
        </w:rPr>
      </w:pPr>
      <w:r w:rsidRPr="00C32DFE">
        <w:rPr>
          <w:sz w:val="36"/>
          <w:szCs w:val="36"/>
        </w:rPr>
        <w:t>Canadian Identity (for Canadians)</w:t>
      </w:r>
    </w:p>
    <w:p w:rsidR="00AA2C44" w:rsidRPr="00257713" w:rsidRDefault="00AA2C44" w:rsidP="00AA2C44">
      <w:pPr>
        <w:rPr>
          <w:sz w:val="24"/>
          <w:szCs w:val="24"/>
        </w:rPr>
      </w:pPr>
      <w:r w:rsidRPr="00257713">
        <w:rPr>
          <w:b/>
          <w:sz w:val="24"/>
          <w:szCs w:val="24"/>
        </w:rPr>
        <w:t>Rational:</w:t>
      </w:r>
      <w:r w:rsidRPr="00257713">
        <w:rPr>
          <w:sz w:val="24"/>
          <w:szCs w:val="24"/>
        </w:rPr>
        <w:t xml:space="preserve">  The Canadian identity is an enigmatic problem </w:t>
      </w:r>
      <w:r w:rsidR="00C32DFE" w:rsidRPr="00257713">
        <w:rPr>
          <w:sz w:val="24"/>
          <w:szCs w:val="24"/>
        </w:rPr>
        <w:t>to Canadians.   Who we are as a people and what makes us unique is something every Canadian should ponder.</w:t>
      </w:r>
    </w:p>
    <w:p w:rsidR="00C32DFE" w:rsidRPr="00257713" w:rsidRDefault="00C32DFE" w:rsidP="00AA2C44">
      <w:pPr>
        <w:rPr>
          <w:sz w:val="24"/>
          <w:szCs w:val="24"/>
        </w:rPr>
      </w:pPr>
      <w:r w:rsidRPr="00257713">
        <w:rPr>
          <w:b/>
          <w:sz w:val="24"/>
          <w:szCs w:val="24"/>
        </w:rPr>
        <w:t>Instructions:</w:t>
      </w:r>
      <w:r w:rsidRPr="00257713">
        <w:rPr>
          <w:sz w:val="24"/>
          <w:szCs w:val="24"/>
        </w:rPr>
        <w:t xml:space="preserve">   On a piece of paper, not too large, students are going to come up with </w:t>
      </w:r>
      <w:r w:rsidRPr="00257713">
        <w:rPr>
          <w:b/>
          <w:sz w:val="24"/>
          <w:szCs w:val="24"/>
        </w:rPr>
        <w:t>three central ideas</w:t>
      </w:r>
      <w:r w:rsidRPr="00257713">
        <w:rPr>
          <w:sz w:val="24"/>
          <w:szCs w:val="24"/>
        </w:rPr>
        <w:t xml:space="preserve"> that make Canadians’ identity in the world unique.   They will find mostly pictures to represent these ideas.   A short text explanation will be on the mini-poster.    It is important to think of the entire nation and the entire culture of Canada, not just your personal interests or favorite musicians or comedians.   Students that fail to think of the “big-picture” will not do as well.</w:t>
      </w:r>
    </w:p>
    <w:p w:rsidR="00C32DFE" w:rsidRDefault="00C32DFE" w:rsidP="00AA2C44"/>
    <w:tbl>
      <w:tblPr>
        <w:tblStyle w:val="TableGrid"/>
        <w:tblW w:w="0" w:type="auto"/>
        <w:tblLook w:val="04A0"/>
      </w:tblPr>
      <w:tblGrid>
        <w:gridCol w:w="2570"/>
        <w:gridCol w:w="2570"/>
        <w:gridCol w:w="2570"/>
        <w:gridCol w:w="2570"/>
        <w:gridCol w:w="2572"/>
      </w:tblGrid>
      <w:tr w:rsidR="00C32DFE" w:rsidTr="00C32DFE">
        <w:trPr>
          <w:trHeight w:val="269"/>
        </w:trPr>
        <w:tc>
          <w:tcPr>
            <w:tcW w:w="2570" w:type="dxa"/>
          </w:tcPr>
          <w:p w:rsidR="00C32DFE" w:rsidRDefault="00C32DFE" w:rsidP="00AA2C44"/>
        </w:tc>
        <w:tc>
          <w:tcPr>
            <w:tcW w:w="2570" w:type="dxa"/>
          </w:tcPr>
          <w:p w:rsidR="00C32DFE" w:rsidRDefault="00C32DFE" w:rsidP="00AA2C44">
            <w:r>
              <w:t>Great</w:t>
            </w:r>
          </w:p>
        </w:tc>
        <w:tc>
          <w:tcPr>
            <w:tcW w:w="2570" w:type="dxa"/>
          </w:tcPr>
          <w:p w:rsidR="00C32DFE" w:rsidRDefault="00C32DFE" w:rsidP="00AA2C44">
            <w:r>
              <w:t>Good</w:t>
            </w:r>
          </w:p>
        </w:tc>
        <w:tc>
          <w:tcPr>
            <w:tcW w:w="2570" w:type="dxa"/>
          </w:tcPr>
          <w:p w:rsidR="00C32DFE" w:rsidRDefault="00C32DFE" w:rsidP="00AA2C44">
            <w:r>
              <w:t>Satisfactory</w:t>
            </w:r>
          </w:p>
        </w:tc>
        <w:tc>
          <w:tcPr>
            <w:tcW w:w="2572" w:type="dxa"/>
          </w:tcPr>
          <w:p w:rsidR="00C32DFE" w:rsidRDefault="00C32DFE" w:rsidP="00AA2C44">
            <w:r>
              <w:t>Needs work</w:t>
            </w:r>
          </w:p>
        </w:tc>
      </w:tr>
      <w:tr w:rsidR="00C32DFE" w:rsidTr="00C32DFE">
        <w:trPr>
          <w:trHeight w:val="269"/>
        </w:trPr>
        <w:tc>
          <w:tcPr>
            <w:tcW w:w="2570" w:type="dxa"/>
          </w:tcPr>
          <w:p w:rsidR="00C32DFE" w:rsidRDefault="00C32DFE" w:rsidP="00C32DFE">
            <w:pPr>
              <w:pStyle w:val="ListParagraph"/>
              <w:numPr>
                <w:ilvl w:val="0"/>
                <w:numId w:val="1"/>
              </w:numPr>
            </w:pPr>
            <w:r>
              <w:t>Clear Ideas</w:t>
            </w:r>
          </w:p>
          <w:p w:rsidR="00C32DFE" w:rsidRDefault="00C32DFE" w:rsidP="00C32DFE">
            <w:pPr>
              <w:pStyle w:val="ListParagraph"/>
              <w:numPr>
                <w:ilvl w:val="0"/>
                <w:numId w:val="1"/>
              </w:numPr>
            </w:pPr>
            <w:r>
              <w:t>Thoughtfulness</w:t>
            </w:r>
          </w:p>
          <w:p w:rsidR="00C32DFE" w:rsidRDefault="00C32DFE" w:rsidP="00C32DFE">
            <w:pPr>
              <w:pStyle w:val="ListParagraph"/>
              <w:numPr>
                <w:ilvl w:val="0"/>
                <w:numId w:val="1"/>
              </w:numPr>
            </w:pPr>
            <w:r>
              <w:t>Representative of Canada</w:t>
            </w:r>
          </w:p>
        </w:tc>
        <w:tc>
          <w:tcPr>
            <w:tcW w:w="2570" w:type="dxa"/>
          </w:tcPr>
          <w:p w:rsidR="00C32DFE" w:rsidRDefault="00C32DFE" w:rsidP="00AA2C44">
            <w:r>
              <w:t xml:space="preserve">Student clearly and thoughtfully indentifies </w:t>
            </w:r>
            <w:r w:rsidR="002346A1">
              <w:t xml:space="preserve">3 </w:t>
            </w:r>
            <w:r>
              <w:t xml:space="preserve">aspects of </w:t>
            </w:r>
            <w:r w:rsidR="002346A1">
              <w:t xml:space="preserve">the </w:t>
            </w:r>
            <w:r>
              <w:t xml:space="preserve">Canadian Identity. </w:t>
            </w:r>
          </w:p>
        </w:tc>
        <w:tc>
          <w:tcPr>
            <w:tcW w:w="2570" w:type="dxa"/>
          </w:tcPr>
          <w:p w:rsidR="00C32DFE" w:rsidRDefault="00C32DFE" w:rsidP="00AA2C44">
            <w:r>
              <w:t xml:space="preserve">Student </w:t>
            </w:r>
            <w:r w:rsidR="002346A1">
              <w:t>identifies some features of the Canadian Identity but some ideas are not clear or possibly not accurate</w:t>
            </w:r>
          </w:p>
        </w:tc>
        <w:tc>
          <w:tcPr>
            <w:tcW w:w="2570" w:type="dxa"/>
          </w:tcPr>
          <w:p w:rsidR="00C32DFE" w:rsidRDefault="00C32DFE" w:rsidP="00AA2C44">
            <w:r>
              <w:t>Student represents their own identity or their personal culture within Canada</w:t>
            </w:r>
          </w:p>
        </w:tc>
        <w:tc>
          <w:tcPr>
            <w:tcW w:w="2572" w:type="dxa"/>
          </w:tcPr>
          <w:p w:rsidR="00C32DFE" w:rsidRDefault="002346A1" w:rsidP="00AA2C44">
            <w:r>
              <w:t>Student miss represented Canada or put very little thought into this project</w:t>
            </w:r>
          </w:p>
        </w:tc>
      </w:tr>
      <w:tr w:rsidR="00C32DFE" w:rsidTr="00C32DFE">
        <w:trPr>
          <w:trHeight w:val="269"/>
        </w:trPr>
        <w:tc>
          <w:tcPr>
            <w:tcW w:w="2570" w:type="dxa"/>
          </w:tcPr>
          <w:p w:rsidR="00C32DFE" w:rsidRDefault="00C32DFE" w:rsidP="00C32DFE">
            <w:pPr>
              <w:pStyle w:val="ListParagraph"/>
              <w:numPr>
                <w:ilvl w:val="0"/>
                <w:numId w:val="1"/>
              </w:numPr>
            </w:pPr>
            <w:r>
              <w:t>Neatness</w:t>
            </w:r>
          </w:p>
          <w:p w:rsidR="00C32DFE" w:rsidRDefault="00C32DFE" w:rsidP="00C32DFE">
            <w:pPr>
              <w:pStyle w:val="ListParagraph"/>
              <w:numPr>
                <w:ilvl w:val="0"/>
                <w:numId w:val="1"/>
              </w:numPr>
            </w:pPr>
            <w:r>
              <w:t>Artistry</w:t>
            </w:r>
          </w:p>
          <w:p w:rsidR="00C32DFE" w:rsidRDefault="00C32DFE" w:rsidP="00C32DFE">
            <w:pPr>
              <w:pStyle w:val="ListParagraph"/>
              <w:numPr>
                <w:ilvl w:val="0"/>
                <w:numId w:val="1"/>
              </w:numPr>
            </w:pPr>
            <w:r>
              <w:t>Use of Space</w:t>
            </w:r>
          </w:p>
        </w:tc>
        <w:tc>
          <w:tcPr>
            <w:tcW w:w="2570" w:type="dxa"/>
          </w:tcPr>
          <w:p w:rsidR="00C32DFE" w:rsidRDefault="002346A1" w:rsidP="00AA2C44">
            <w:r>
              <w:t>Looks good, fills up the page, attention to neatness and detail.</w:t>
            </w:r>
          </w:p>
        </w:tc>
        <w:tc>
          <w:tcPr>
            <w:tcW w:w="2570" w:type="dxa"/>
          </w:tcPr>
          <w:p w:rsidR="00C32DFE" w:rsidRDefault="002346A1" w:rsidP="00AA2C44">
            <w:r>
              <w:t>Looks good but either does not use all the space or one or two distracting neatness issues have been ignored</w:t>
            </w:r>
          </w:p>
        </w:tc>
        <w:tc>
          <w:tcPr>
            <w:tcW w:w="2570" w:type="dxa"/>
          </w:tcPr>
          <w:p w:rsidR="00C32DFE" w:rsidRDefault="002346A1" w:rsidP="00AA2C44">
            <w:r>
              <w:t>The project is somewhat neat, but more time and carefulness should have been taken.</w:t>
            </w:r>
          </w:p>
        </w:tc>
        <w:tc>
          <w:tcPr>
            <w:tcW w:w="2572" w:type="dxa"/>
          </w:tcPr>
          <w:p w:rsidR="00C32DFE" w:rsidRDefault="002346A1" w:rsidP="00AA2C44">
            <w:r>
              <w:t>Student got this done very quickly and it shows.</w:t>
            </w:r>
          </w:p>
        </w:tc>
      </w:tr>
    </w:tbl>
    <w:p w:rsidR="00C32DFE" w:rsidRDefault="00C32DFE" w:rsidP="00AA2C44"/>
    <w:p w:rsidR="002346A1" w:rsidRPr="00257713" w:rsidRDefault="002346A1" w:rsidP="00AA2C44">
      <w:pPr>
        <w:rPr>
          <w:sz w:val="24"/>
          <w:szCs w:val="24"/>
        </w:rPr>
      </w:pPr>
      <w:r w:rsidRPr="00257713">
        <w:rPr>
          <w:b/>
          <w:sz w:val="24"/>
          <w:szCs w:val="24"/>
        </w:rPr>
        <w:t>Disclaimer</w:t>
      </w:r>
      <w:r w:rsidRPr="00257713">
        <w:rPr>
          <w:sz w:val="24"/>
          <w:szCs w:val="24"/>
        </w:rPr>
        <w:t>:  Since the Canadian identity is so tricky to indentify the possibility that one students vision of Canadian culture will differ from my own.  If a student feels their project is more clear and thoughtful than their grade suggests I welcome them to come and talk to me.  If their verbal description is stronger than their visual representation I will adjust the grade.</w:t>
      </w:r>
    </w:p>
    <w:p w:rsidR="002346A1" w:rsidRPr="00257713" w:rsidRDefault="002346A1" w:rsidP="00AA2C44">
      <w:pPr>
        <w:rPr>
          <w:sz w:val="24"/>
          <w:szCs w:val="24"/>
        </w:rPr>
      </w:pPr>
      <w:r w:rsidRPr="00257713">
        <w:rPr>
          <w:sz w:val="24"/>
          <w:szCs w:val="24"/>
        </w:rPr>
        <w:t xml:space="preserve">**For </w:t>
      </w:r>
      <w:proofErr w:type="gramStart"/>
      <w:r w:rsidRPr="00257713">
        <w:rPr>
          <w:sz w:val="24"/>
          <w:szCs w:val="24"/>
        </w:rPr>
        <w:t>students  who</w:t>
      </w:r>
      <w:proofErr w:type="gramEnd"/>
      <w:r w:rsidRPr="00257713">
        <w:rPr>
          <w:sz w:val="24"/>
          <w:szCs w:val="24"/>
        </w:rPr>
        <w:t xml:space="preserve"> are not citizens of Canada or who have spent less than 3 years in this country, you have an optional assignment to do a poster on Canada’s cultural industry. </w:t>
      </w:r>
      <w:r w:rsidR="00257713" w:rsidRPr="00257713">
        <w:rPr>
          <w:sz w:val="24"/>
          <w:szCs w:val="24"/>
        </w:rPr>
        <w:t xml:space="preserve">  A separate rubric will be given tomorrow.</w:t>
      </w:r>
    </w:p>
    <w:sectPr w:rsidR="002346A1" w:rsidRPr="00257713" w:rsidSect="00C32DF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86EF7"/>
    <w:multiLevelType w:val="hybridMultilevel"/>
    <w:tmpl w:val="B67E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C44"/>
    <w:rsid w:val="00215FA6"/>
    <w:rsid w:val="002346A1"/>
    <w:rsid w:val="00257713"/>
    <w:rsid w:val="00AA2C44"/>
    <w:rsid w:val="00C3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D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cp:lastPrinted>2015-09-10T17:29:00Z</cp:lastPrinted>
  <dcterms:created xsi:type="dcterms:W3CDTF">2015-09-10T16:30:00Z</dcterms:created>
  <dcterms:modified xsi:type="dcterms:W3CDTF">2015-09-10T17:30:00Z</dcterms:modified>
</cp:coreProperties>
</file>